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CD348" w14:textId="4F1CEE95" w:rsidR="00DD189F" w:rsidRPr="00DD189F" w:rsidRDefault="00BE16C6" w:rsidP="00DD189F">
      <w:pPr>
        <w:spacing w:before="200"/>
        <w:jc w:val="center"/>
        <w:rPr>
          <w:rFonts w:eastAsia="Times New Roman"/>
          <w:b/>
          <w:bCs/>
          <w:sz w:val="24"/>
          <w:szCs w:val="24"/>
        </w:rPr>
      </w:pPr>
      <w:bookmarkStart w:id="0" w:name="_Hlk100510145"/>
      <w:r>
        <w:rPr>
          <w:rFonts w:eastAsia="Times New Roman"/>
          <w:b/>
          <w:bCs/>
          <w:sz w:val="24"/>
          <w:szCs w:val="24"/>
        </w:rPr>
        <w:t xml:space="preserve">PUENTE SAN ROQUE GONZALEZ: SE REALIZARÁN TAREAS DE EVALUACIÓN TÉCNICA </w:t>
      </w:r>
    </w:p>
    <w:bookmarkEnd w:id="0"/>
    <w:p w14:paraId="2F722947" w14:textId="0C58D188" w:rsidR="00DD189F" w:rsidRPr="00DD189F" w:rsidRDefault="00BE16C6" w:rsidP="00DD189F">
      <w:pPr>
        <w:spacing w:before="200"/>
        <w:jc w:val="center"/>
        <w:rPr>
          <w:rFonts w:eastAsia="Times New Roman"/>
          <w:i/>
          <w:iCs/>
          <w:sz w:val="24"/>
          <w:szCs w:val="24"/>
        </w:rPr>
      </w:pPr>
      <w:r>
        <w:rPr>
          <w:rFonts w:eastAsia="Times New Roman"/>
          <w:i/>
          <w:iCs/>
          <w:sz w:val="24"/>
          <w:szCs w:val="24"/>
        </w:rPr>
        <w:t xml:space="preserve">Los días </w:t>
      </w:r>
      <w:proofErr w:type="gramStart"/>
      <w:r>
        <w:rPr>
          <w:rFonts w:eastAsia="Times New Roman"/>
          <w:i/>
          <w:iCs/>
          <w:sz w:val="24"/>
          <w:szCs w:val="24"/>
        </w:rPr>
        <w:t>Jueves</w:t>
      </w:r>
      <w:proofErr w:type="gramEnd"/>
      <w:r>
        <w:rPr>
          <w:rFonts w:eastAsia="Times New Roman"/>
          <w:i/>
          <w:iCs/>
          <w:sz w:val="24"/>
          <w:szCs w:val="24"/>
        </w:rPr>
        <w:t xml:space="preserve"> 27 y Viernes 28 de Octubre realizarán estudios sobre los obenques del Puente Internacional.</w:t>
      </w:r>
    </w:p>
    <w:p w14:paraId="49A66481" w14:textId="77777777" w:rsidR="00DD189F" w:rsidRPr="00DD189F" w:rsidRDefault="00DD189F" w:rsidP="00DD189F">
      <w:pPr>
        <w:spacing w:after="0" w:line="240" w:lineRule="auto"/>
        <w:rPr>
          <w:rFonts w:ascii="Times New Roman" w:eastAsia="Times New Roman" w:hAnsi="Times New Roman" w:cs="Times New Roman"/>
          <w:sz w:val="24"/>
          <w:szCs w:val="24"/>
        </w:rPr>
      </w:pPr>
    </w:p>
    <w:p w14:paraId="79625085" w14:textId="60BB8024" w:rsidR="00BE16C6" w:rsidRPr="00BE16C6" w:rsidRDefault="00DD189F" w:rsidP="00BE16C6">
      <w:pPr>
        <w:spacing w:before="200"/>
        <w:jc w:val="both"/>
        <w:rPr>
          <w:rFonts w:eastAsia="Times New Roman"/>
          <w:color w:val="000000"/>
          <w:sz w:val="24"/>
          <w:szCs w:val="24"/>
        </w:rPr>
      </w:pPr>
      <w:r w:rsidRPr="00DD189F">
        <w:rPr>
          <w:rFonts w:ascii="Arial" w:eastAsia="Times New Roman" w:hAnsi="Arial" w:cs="Arial"/>
          <w:b/>
          <w:bCs/>
          <w:color w:val="000000"/>
        </w:rPr>
        <w:t xml:space="preserve">Posadas, </w:t>
      </w:r>
      <w:r w:rsidR="00FC11F6">
        <w:rPr>
          <w:rFonts w:ascii="Arial" w:eastAsia="Times New Roman" w:hAnsi="Arial" w:cs="Arial"/>
          <w:b/>
          <w:bCs/>
          <w:color w:val="000000"/>
        </w:rPr>
        <w:t>2</w:t>
      </w:r>
      <w:r w:rsidR="00BE16C6">
        <w:rPr>
          <w:rFonts w:ascii="Arial" w:eastAsia="Times New Roman" w:hAnsi="Arial" w:cs="Arial"/>
          <w:b/>
          <w:bCs/>
          <w:color w:val="000000"/>
        </w:rPr>
        <w:t>6</w:t>
      </w:r>
      <w:r w:rsidR="00DF608A">
        <w:rPr>
          <w:rFonts w:ascii="Arial" w:eastAsia="Times New Roman" w:hAnsi="Arial" w:cs="Arial"/>
          <w:b/>
          <w:bCs/>
          <w:color w:val="000000"/>
        </w:rPr>
        <w:t xml:space="preserve"> de </w:t>
      </w:r>
      <w:proofErr w:type="gramStart"/>
      <w:r w:rsidR="00BE16C6">
        <w:rPr>
          <w:rFonts w:ascii="Arial" w:eastAsia="Times New Roman" w:hAnsi="Arial" w:cs="Arial"/>
          <w:b/>
          <w:bCs/>
          <w:color w:val="000000"/>
        </w:rPr>
        <w:t>Octubre</w:t>
      </w:r>
      <w:proofErr w:type="gramEnd"/>
      <w:r w:rsidRPr="00DD189F">
        <w:rPr>
          <w:rFonts w:ascii="Arial" w:eastAsia="Times New Roman" w:hAnsi="Arial" w:cs="Arial"/>
          <w:b/>
          <w:bCs/>
          <w:color w:val="000000"/>
        </w:rPr>
        <w:t xml:space="preserve"> de 2022. </w:t>
      </w:r>
      <w:r w:rsidR="00BE16C6">
        <w:rPr>
          <w:rFonts w:eastAsia="Times New Roman"/>
          <w:color w:val="000000"/>
          <w:sz w:val="24"/>
          <w:szCs w:val="24"/>
        </w:rPr>
        <w:t>El Ministerio de Obras Públicas de la Nación, a través de V</w:t>
      </w:r>
      <w:r w:rsidR="00BE16C6" w:rsidRPr="00BE16C6">
        <w:rPr>
          <w:rFonts w:eastAsia="Times New Roman"/>
          <w:color w:val="000000"/>
          <w:sz w:val="24"/>
          <w:szCs w:val="24"/>
        </w:rPr>
        <w:t xml:space="preserve">ialidad Nacional informa que los días </w:t>
      </w:r>
      <w:r w:rsidR="00BE16C6">
        <w:rPr>
          <w:rFonts w:eastAsia="Times New Roman"/>
          <w:color w:val="000000"/>
          <w:sz w:val="24"/>
          <w:szCs w:val="24"/>
        </w:rPr>
        <w:t>27</w:t>
      </w:r>
      <w:r w:rsidR="00BE16C6" w:rsidRPr="00BE16C6">
        <w:rPr>
          <w:rFonts w:eastAsia="Times New Roman"/>
          <w:color w:val="000000"/>
          <w:sz w:val="24"/>
          <w:szCs w:val="24"/>
        </w:rPr>
        <w:t xml:space="preserve"> y </w:t>
      </w:r>
      <w:r w:rsidR="00BE16C6">
        <w:rPr>
          <w:rFonts w:eastAsia="Times New Roman"/>
          <w:color w:val="000000"/>
          <w:sz w:val="24"/>
          <w:szCs w:val="24"/>
        </w:rPr>
        <w:t>28</w:t>
      </w:r>
      <w:r w:rsidR="00BE16C6" w:rsidRPr="00BE16C6">
        <w:rPr>
          <w:rFonts w:eastAsia="Times New Roman"/>
          <w:color w:val="000000"/>
          <w:sz w:val="24"/>
          <w:szCs w:val="24"/>
        </w:rPr>
        <w:t xml:space="preserve"> de </w:t>
      </w:r>
      <w:proofErr w:type="gramStart"/>
      <w:r w:rsidR="00BE16C6">
        <w:rPr>
          <w:rFonts w:eastAsia="Times New Roman"/>
          <w:color w:val="000000"/>
          <w:sz w:val="24"/>
          <w:szCs w:val="24"/>
        </w:rPr>
        <w:t>Octubre</w:t>
      </w:r>
      <w:proofErr w:type="gramEnd"/>
      <w:r w:rsidR="00BE16C6" w:rsidRPr="00BE16C6">
        <w:rPr>
          <w:rFonts w:eastAsia="Times New Roman"/>
          <w:color w:val="000000"/>
          <w:sz w:val="24"/>
          <w:szCs w:val="24"/>
        </w:rPr>
        <w:t xml:space="preserve"> del presente se</w:t>
      </w:r>
      <w:r w:rsidR="00BE16C6">
        <w:rPr>
          <w:rFonts w:eastAsia="Times New Roman"/>
          <w:color w:val="000000"/>
          <w:sz w:val="24"/>
          <w:szCs w:val="24"/>
        </w:rPr>
        <w:t xml:space="preserve"> realizarán </w:t>
      </w:r>
      <w:r w:rsidR="00BE16C6" w:rsidRPr="00BE16C6">
        <w:rPr>
          <w:rFonts w:eastAsia="Times New Roman"/>
          <w:color w:val="000000"/>
          <w:sz w:val="24"/>
          <w:szCs w:val="24"/>
        </w:rPr>
        <w:t>tareas de evaluación sobre el Puente Internacional San Roque González de Santa Cruz, que une las ciudades de Posadas (Argentina) con Encarnación (Paraguay).</w:t>
      </w:r>
    </w:p>
    <w:p w14:paraId="3B2F1AF6" w14:textId="522CB207" w:rsidR="00BE16C6" w:rsidRPr="00BE16C6" w:rsidRDefault="00BE16C6" w:rsidP="00BE16C6">
      <w:pPr>
        <w:spacing w:before="200"/>
        <w:jc w:val="both"/>
        <w:rPr>
          <w:rFonts w:eastAsia="Times New Roman"/>
          <w:color w:val="000000"/>
          <w:sz w:val="24"/>
          <w:szCs w:val="24"/>
        </w:rPr>
      </w:pPr>
      <w:r w:rsidRPr="00BE16C6">
        <w:rPr>
          <w:rFonts w:eastAsia="Times New Roman"/>
          <w:color w:val="000000"/>
          <w:sz w:val="24"/>
          <w:szCs w:val="24"/>
        </w:rPr>
        <w:t>Las tareas</w:t>
      </w:r>
      <w:r>
        <w:rPr>
          <w:rFonts w:eastAsia="Times New Roman"/>
          <w:color w:val="000000"/>
          <w:sz w:val="24"/>
          <w:szCs w:val="24"/>
        </w:rPr>
        <w:t xml:space="preserve"> de evaluación</w:t>
      </w:r>
      <w:r w:rsidRPr="00BE16C6">
        <w:rPr>
          <w:rFonts w:eastAsia="Times New Roman"/>
          <w:color w:val="000000"/>
          <w:sz w:val="24"/>
          <w:szCs w:val="24"/>
        </w:rPr>
        <w:t xml:space="preserve"> </w:t>
      </w:r>
      <w:r>
        <w:rPr>
          <w:rFonts w:eastAsia="Times New Roman"/>
          <w:color w:val="000000"/>
          <w:sz w:val="24"/>
          <w:szCs w:val="24"/>
        </w:rPr>
        <w:t>permitirán</w:t>
      </w:r>
      <w:r w:rsidRPr="00BE16C6">
        <w:rPr>
          <w:rFonts w:eastAsia="Times New Roman"/>
          <w:color w:val="000000"/>
          <w:sz w:val="24"/>
          <w:szCs w:val="24"/>
        </w:rPr>
        <w:t xml:space="preserve"> </w:t>
      </w:r>
      <w:r>
        <w:rPr>
          <w:rFonts w:eastAsia="Times New Roman"/>
          <w:color w:val="000000"/>
          <w:sz w:val="24"/>
          <w:szCs w:val="24"/>
        </w:rPr>
        <w:t>obtener información pormenorizada</w:t>
      </w:r>
      <w:r w:rsidRPr="00BE16C6">
        <w:rPr>
          <w:rFonts w:eastAsia="Times New Roman"/>
          <w:color w:val="000000"/>
          <w:sz w:val="24"/>
          <w:szCs w:val="24"/>
        </w:rPr>
        <w:t xml:space="preserve"> sobre el estado de conservación de los </w:t>
      </w:r>
      <w:r>
        <w:rPr>
          <w:rFonts w:eastAsia="Times New Roman"/>
          <w:color w:val="000000"/>
          <w:sz w:val="24"/>
          <w:szCs w:val="24"/>
        </w:rPr>
        <w:t>obenques</w:t>
      </w:r>
      <w:r w:rsidRPr="00BE16C6">
        <w:rPr>
          <w:rFonts w:eastAsia="Times New Roman"/>
          <w:color w:val="000000"/>
          <w:sz w:val="24"/>
          <w:szCs w:val="24"/>
        </w:rPr>
        <w:t xml:space="preserve"> del puente, que se encuentran en servicio desde la inauguración del cruce en 1990. </w:t>
      </w:r>
    </w:p>
    <w:p w14:paraId="192A3619" w14:textId="520EB02D" w:rsidR="00BE16C6" w:rsidRDefault="00BE16C6" w:rsidP="00BE16C6">
      <w:pPr>
        <w:spacing w:before="200"/>
        <w:jc w:val="both"/>
        <w:rPr>
          <w:rFonts w:eastAsia="Times New Roman"/>
          <w:color w:val="000000"/>
          <w:sz w:val="24"/>
          <w:szCs w:val="24"/>
        </w:rPr>
      </w:pPr>
      <w:r w:rsidRPr="00BE16C6">
        <w:rPr>
          <w:rFonts w:eastAsia="Times New Roman"/>
          <w:color w:val="000000"/>
          <w:sz w:val="24"/>
          <w:szCs w:val="24"/>
        </w:rPr>
        <w:t xml:space="preserve">Debido a las características de las tareas de evaluación se prevén cortes intermitentes de la circulación vehicular en los días especificados. Además, los vehículos no podrán permanecer sobre la parte central del puente, por lo que las filas se concentrarán sobre las cabeceras del mismo. </w:t>
      </w:r>
    </w:p>
    <w:p w14:paraId="188994C7" w14:textId="1B88C578" w:rsidR="00730AC1" w:rsidRPr="00BE16C6" w:rsidRDefault="00730AC1" w:rsidP="00BE16C6">
      <w:pPr>
        <w:spacing w:before="200"/>
        <w:jc w:val="both"/>
        <w:rPr>
          <w:rFonts w:eastAsia="Times New Roman"/>
          <w:color w:val="000000"/>
          <w:sz w:val="24"/>
          <w:szCs w:val="24"/>
        </w:rPr>
      </w:pPr>
      <w:r>
        <w:rPr>
          <w:rFonts w:eastAsia="Times New Roman"/>
          <w:color w:val="000000"/>
          <w:sz w:val="24"/>
          <w:szCs w:val="24"/>
        </w:rPr>
        <w:t>El operativo vial estará a cargo de la</w:t>
      </w:r>
      <w:r w:rsidR="00CC3912">
        <w:rPr>
          <w:rFonts w:eastAsia="Times New Roman"/>
          <w:color w:val="000000"/>
          <w:sz w:val="24"/>
          <w:szCs w:val="24"/>
        </w:rPr>
        <w:t xml:space="preserve"> empresa VSL y contará con el a</w:t>
      </w:r>
      <w:bookmarkStart w:id="1" w:name="_GoBack"/>
      <w:bookmarkEnd w:id="1"/>
      <w:r>
        <w:rPr>
          <w:rFonts w:eastAsia="Times New Roman"/>
          <w:color w:val="000000"/>
          <w:sz w:val="24"/>
          <w:szCs w:val="24"/>
        </w:rPr>
        <w:t>poyo de Gendarmería Nacional.</w:t>
      </w:r>
    </w:p>
    <w:p w14:paraId="036A11B0" w14:textId="3D55B51B" w:rsidR="00BE16C6" w:rsidRPr="00BE16C6" w:rsidRDefault="00BE16C6" w:rsidP="00BE16C6">
      <w:pPr>
        <w:spacing w:before="200"/>
        <w:jc w:val="both"/>
        <w:rPr>
          <w:rFonts w:eastAsia="Times New Roman"/>
          <w:color w:val="000000"/>
          <w:sz w:val="24"/>
          <w:szCs w:val="24"/>
        </w:rPr>
      </w:pPr>
      <w:r>
        <w:rPr>
          <w:rFonts w:eastAsia="Times New Roman"/>
          <w:color w:val="000000"/>
          <w:sz w:val="24"/>
          <w:szCs w:val="24"/>
        </w:rPr>
        <w:t xml:space="preserve">Se prevé iniciar las tareas de evaluación a las </w:t>
      </w:r>
      <w:proofErr w:type="gramStart"/>
      <w:r>
        <w:rPr>
          <w:rFonts w:eastAsia="Times New Roman"/>
          <w:color w:val="000000"/>
          <w:sz w:val="24"/>
          <w:szCs w:val="24"/>
        </w:rPr>
        <w:t>6:OO</w:t>
      </w:r>
      <w:proofErr w:type="gramEnd"/>
      <w:r>
        <w:rPr>
          <w:rFonts w:eastAsia="Times New Roman"/>
          <w:color w:val="000000"/>
          <w:sz w:val="24"/>
          <w:szCs w:val="24"/>
        </w:rPr>
        <w:t xml:space="preserve"> a.m. del día Jueves 27, y las mismas se extenderían al menos hasta las 18:00 </w:t>
      </w:r>
      <w:proofErr w:type="spellStart"/>
      <w:r>
        <w:rPr>
          <w:rFonts w:eastAsia="Times New Roman"/>
          <w:color w:val="000000"/>
          <w:sz w:val="24"/>
          <w:szCs w:val="24"/>
        </w:rPr>
        <w:t>hs</w:t>
      </w:r>
      <w:proofErr w:type="spellEnd"/>
      <w:r>
        <w:rPr>
          <w:rFonts w:eastAsia="Times New Roman"/>
          <w:color w:val="000000"/>
          <w:sz w:val="24"/>
          <w:szCs w:val="24"/>
        </w:rPr>
        <w:t xml:space="preserve">.  </w:t>
      </w:r>
    </w:p>
    <w:p w14:paraId="17352DAF" w14:textId="13EE0E26" w:rsidR="00BE16C6" w:rsidRPr="00BE16C6" w:rsidRDefault="00BE16C6" w:rsidP="00BE16C6">
      <w:pPr>
        <w:spacing w:before="200"/>
        <w:jc w:val="both"/>
        <w:rPr>
          <w:rFonts w:eastAsia="Times New Roman"/>
          <w:iCs/>
          <w:sz w:val="24"/>
          <w:szCs w:val="24"/>
        </w:rPr>
      </w:pPr>
      <w:r w:rsidRPr="00BE16C6">
        <w:rPr>
          <w:rFonts w:eastAsia="Times New Roman"/>
          <w:iCs/>
          <w:sz w:val="24"/>
          <w:szCs w:val="24"/>
        </w:rPr>
        <w:t xml:space="preserve">El Ing. Rodolfo </w:t>
      </w:r>
      <w:proofErr w:type="spellStart"/>
      <w:r w:rsidRPr="00BE16C6">
        <w:rPr>
          <w:rFonts w:eastAsia="Times New Roman"/>
          <w:iCs/>
          <w:sz w:val="24"/>
          <w:szCs w:val="24"/>
        </w:rPr>
        <w:t>Handrujovicz</w:t>
      </w:r>
      <w:proofErr w:type="spellEnd"/>
      <w:r w:rsidRPr="00BE16C6">
        <w:rPr>
          <w:rFonts w:eastAsia="Times New Roman"/>
          <w:iCs/>
          <w:sz w:val="24"/>
          <w:szCs w:val="24"/>
        </w:rPr>
        <w:t xml:space="preserve">, Jefe del 15° Distrito Misiones de la DNV informó que “Estos estudios nos permitirán tener </w:t>
      </w:r>
      <w:r w:rsidR="00BB39BC">
        <w:rPr>
          <w:rFonts w:eastAsia="Times New Roman"/>
          <w:iCs/>
          <w:sz w:val="24"/>
          <w:szCs w:val="24"/>
        </w:rPr>
        <w:t>certezas sobre</w:t>
      </w:r>
      <w:r w:rsidRPr="00BE16C6">
        <w:rPr>
          <w:rFonts w:eastAsia="Times New Roman"/>
          <w:iCs/>
          <w:sz w:val="24"/>
          <w:szCs w:val="24"/>
        </w:rPr>
        <w:t xml:space="preserve"> estado actual del puente.  Solicitamos a los usuarios evitar el cruce de no ser sumamente necesario, ya que seguramente </w:t>
      </w:r>
      <w:r>
        <w:rPr>
          <w:rFonts w:eastAsia="Times New Roman"/>
          <w:iCs/>
          <w:sz w:val="24"/>
          <w:szCs w:val="24"/>
        </w:rPr>
        <w:t>se generarán demoras debido al paso intermitente de la circulación vehicular</w:t>
      </w:r>
      <w:r w:rsidRPr="00BE16C6">
        <w:rPr>
          <w:rFonts w:eastAsia="Times New Roman"/>
          <w:iCs/>
          <w:sz w:val="24"/>
          <w:szCs w:val="24"/>
        </w:rPr>
        <w:t xml:space="preserve">.”. </w:t>
      </w:r>
    </w:p>
    <w:p w14:paraId="3B1FDB1C" w14:textId="121CE3F8" w:rsidR="00A26945" w:rsidRPr="00A26945" w:rsidRDefault="00A26945" w:rsidP="00BE16C6">
      <w:pPr>
        <w:spacing w:before="200"/>
        <w:jc w:val="both"/>
        <w:rPr>
          <w:rFonts w:eastAsia="Times New Roman"/>
        </w:rPr>
      </w:pPr>
    </w:p>
    <w:sectPr w:rsidR="00A26945" w:rsidRPr="00A26945">
      <w:headerReference w:type="even" r:id="rId8"/>
      <w:headerReference w:type="default" r:id="rId9"/>
      <w:footerReference w:type="default" r:id="rId10"/>
      <w:headerReference w:type="first" r:id="rId11"/>
      <w:pgSz w:w="11907" w:h="16839"/>
      <w:pgMar w:top="2237" w:right="1701" w:bottom="1418" w:left="1701"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A71A5" w14:textId="77777777" w:rsidR="006F7B0F" w:rsidRDefault="006F7B0F">
      <w:pPr>
        <w:spacing w:after="0" w:line="240" w:lineRule="auto"/>
      </w:pPr>
      <w:r>
        <w:separator/>
      </w:r>
    </w:p>
  </w:endnote>
  <w:endnote w:type="continuationSeparator" w:id="0">
    <w:p w14:paraId="29EA2389" w14:textId="77777777" w:rsidR="006F7B0F" w:rsidRDefault="006F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48F4" w14:textId="77777777" w:rsidR="00164808" w:rsidRDefault="00633918">
    <w:pPr>
      <w:pBdr>
        <w:top w:val="nil"/>
        <w:left w:val="nil"/>
        <w:bottom w:val="nil"/>
        <w:right w:val="nil"/>
        <w:between w:val="nil"/>
      </w:pBdr>
      <w:tabs>
        <w:tab w:val="center" w:pos="4419"/>
        <w:tab w:val="right" w:pos="8838"/>
      </w:tabs>
      <w:spacing w:after="0" w:line="240" w:lineRule="auto"/>
      <w:ind w:left="426"/>
      <w:rPr>
        <w:color w:val="000000"/>
      </w:rPr>
    </w:pPr>
    <w:r>
      <w:rPr>
        <w:noProof/>
      </w:rPr>
      <w:drawing>
        <wp:anchor distT="0" distB="0" distL="0" distR="0" simplePos="0" relativeHeight="251659264" behindDoc="1" locked="0" layoutInCell="1" hidden="0" allowOverlap="1" wp14:anchorId="3A0AB173" wp14:editId="47465DD2">
          <wp:simplePos x="0" y="0"/>
          <wp:positionH relativeFrom="column">
            <wp:posOffset>-2893566</wp:posOffset>
          </wp:positionH>
          <wp:positionV relativeFrom="paragraph">
            <wp:posOffset>-268899</wp:posOffset>
          </wp:positionV>
          <wp:extent cx="9654447" cy="1329512"/>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9654447" cy="1329512"/>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718A2158" wp14:editId="5B2E27ED">
              <wp:simplePos x="0" y="0"/>
              <wp:positionH relativeFrom="column">
                <wp:posOffset>-718819</wp:posOffset>
              </wp:positionH>
              <wp:positionV relativeFrom="paragraph">
                <wp:posOffset>-119378</wp:posOffset>
              </wp:positionV>
              <wp:extent cx="6762750" cy="54229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542290"/>
                      </a:xfrm>
                      <a:prstGeom prst="rect">
                        <a:avLst/>
                      </a:prstGeom>
                      <a:noFill/>
                      <a:ln>
                        <a:noFill/>
                      </a:ln>
                    </wps:spPr>
                    <wps:txbx>
                      <w:txbxContent>
                        <w:p w14:paraId="6D056BF1" w14:textId="77777777" w:rsidR="000130C8" w:rsidRPr="008E1C17" w:rsidRDefault="00633918" w:rsidP="00CA7B3D">
                          <w:pPr>
                            <w:spacing w:after="0"/>
                            <w:jc w:val="center"/>
                            <w:rPr>
                              <w:rFonts w:ascii="Tahoma" w:hAnsi="Tahoma" w:cs="Tahoma"/>
                              <w:b/>
                              <w:color w:val="0F243E" w:themeColor="text2" w:themeShade="80"/>
                              <w:sz w:val="18"/>
                              <w:szCs w:val="18"/>
                            </w:rPr>
                          </w:pPr>
                          <w:r w:rsidRPr="008E1C17">
                            <w:rPr>
                              <w:rFonts w:ascii="Tahoma" w:hAnsi="Tahoma" w:cs="Tahoma"/>
                              <w:b/>
                              <w:color w:val="0F243E" w:themeColor="text2" w:themeShade="80"/>
                              <w:sz w:val="18"/>
                              <w:szCs w:val="18"/>
                            </w:rPr>
                            <w:t xml:space="preserve">Av. Julio A. Roca 738 | 2° piso | CP C1067ABP | CABA </w:t>
                          </w:r>
                        </w:p>
                        <w:p w14:paraId="040AF929" w14:textId="77777777" w:rsidR="000130C8" w:rsidRPr="008E1C17" w:rsidRDefault="00CC3912" w:rsidP="00CA7B3D">
                          <w:pPr>
                            <w:spacing w:after="0"/>
                            <w:jc w:val="center"/>
                            <w:rPr>
                              <w:rFonts w:ascii="Tahoma" w:hAnsi="Tahoma" w:cs="Tahoma"/>
                              <w:b/>
                              <w:color w:val="0F243E" w:themeColor="text2" w:themeShade="80"/>
                              <w:sz w:val="18"/>
                              <w:szCs w:val="18"/>
                            </w:rPr>
                          </w:pPr>
                          <w:hyperlink r:id="rId2" w:history="1">
                            <w:r w:rsidR="00633918" w:rsidRPr="002B59A3">
                              <w:rPr>
                                <w:rFonts w:ascii="Tahoma" w:hAnsi="Tahoma" w:cs="Tahoma"/>
                                <w:b/>
                                <w:sz w:val="18"/>
                                <w:szCs w:val="18"/>
                              </w:rPr>
                              <w:t>prensa@vialidad.gob.ar</w:t>
                            </w:r>
                          </w:hyperlink>
                          <w:r w:rsidR="00633918" w:rsidRPr="008E1C17">
                            <w:rPr>
                              <w:rFonts w:ascii="Tahoma" w:hAnsi="Tahoma" w:cs="Tahoma"/>
                              <w:b/>
                              <w:color w:val="0F243E" w:themeColor="text2" w:themeShade="80"/>
                              <w:sz w:val="18"/>
                              <w:szCs w:val="18"/>
                            </w:rPr>
                            <w:t xml:space="preserve"> | </w:t>
                          </w:r>
                          <w:hyperlink r:id="rId3" w:history="1">
                            <w:r w:rsidR="00633918" w:rsidRPr="002B59A3">
                              <w:rPr>
                                <w:rFonts w:ascii="Tahoma" w:hAnsi="Tahoma" w:cs="Tahoma"/>
                                <w:b/>
                                <w:sz w:val="18"/>
                                <w:szCs w:val="18"/>
                              </w:rPr>
                              <w:t>www.argentina.gob.ar</w:t>
                            </w:r>
                          </w:hyperlink>
                        </w:p>
                      </w:txbxContent>
                    </wps:txbx>
                    <wps:bodyPr rot="0" vert="horz" wrap="square" lIns="91440" tIns="45720" rIns="91440" bIns="45720" anchor="ctr" anchorCtr="0" upright="1">
                      <a:noAutofit/>
                    </wps:bodyPr>
                  </wps:wsp>
                </a:graphicData>
              </a:graphic>
            </wp:anchor>
          </w:drawing>
        </mc:Choice>
        <mc:Fallback>
          <w:pict>
            <v:shapetype w14:anchorId="718A2158" id="_x0000_t202" coordsize="21600,21600" o:spt="202" path="m,l,21600r21600,l21600,xe">
              <v:stroke joinstyle="miter"/>
              <v:path gradientshapeok="t" o:connecttype="rect"/>
            </v:shapetype>
            <v:shape id="Cuadro de texto 1" o:spid="_x0000_s1026" type="#_x0000_t202" style="position:absolute;left:0;text-align:left;margin-left:-56.6pt;margin-top:-9.4pt;width:532.5pt;height:4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" filled="f" stroked="f">
              <v:textbox>
                <w:txbxContent>
                  <w:p w14:paraId="6D056BF1" w14:textId="77777777" w:rsidR="000130C8" w:rsidRPr="008E1C17" w:rsidRDefault="00633918" w:rsidP="00CA7B3D">
                    <w:pPr>
                      <w:spacing w:after="0"/>
                      <w:jc w:val="center"/>
                      <w:rPr>
                        <w:rFonts w:ascii="Tahoma" w:hAnsi="Tahoma" w:cs="Tahoma"/>
                        <w:b/>
                        <w:color w:val="0F243E" w:themeColor="text2" w:themeShade="80"/>
                        <w:sz w:val="18"/>
                        <w:szCs w:val="18"/>
                      </w:rPr>
                    </w:pPr>
                    <w:r w:rsidRPr="008E1C17">
                      <w:rPr>
                        <w:rFonts w:ascii="Tahoma" w:hAnsi="Tahoma" w:cs="Tahoma"/>
                        <w:b/>
                        <w:color w:val="0F243E" w:themeColor="text2" w:themeShade="80"/>
                        <w:sz w:val="18"/>
                        <w:szCs w:val="18"/>
                      </w:rPr>
                      <w:t xml:space="preserve">Av. Julio A. Roca 738 | 2° piso | CP C1067ABP | CABA </w:t>
                    </w:r>
                  </w:p>
                  <w:p w14:paraId="040AF929" w14:textId="77777777" w:rsidR="000130C8" w:rsidRPr="008E1C17" w:rsidRDefault="00BB39BC" w:rsidP="00CA7B3D">
                    <w:pPr>
                      <w:spacing w:after="0"/>
                      <w:jc w:val="center"/>
                      <w:rPr>
                        <w:rFonts w:ascii="Tahoma" w:hAnsi="Tahoma" w:cs="Tahoma"/>
                        <w:b/>
                        <w:color w:val="0F243E" w:themeColor="text2" w:themeShade="80"/>
                        <w:sz w:val="18"/>
                        <w:szCs w:val="18"/>
                      </w:rPr>
                    </w:pPr>
                    <w:hyperlink r:id="rId4" w:history="1">
                      <w:r w:rsidR="00633918" w:rsidRPr="002B59A3">
                        <w:rPr>
                          <w:rFonts w:ascii="Tahoma" w:hAnsi="Tahoma" w:cs="Tahoma"/>
                          <w:b/>
                          <w:sz w:val="18"/>
                          <w:szCs w:val="18"/>
                        </w:rPr>
                        <w:t>prensa@vialidad.gob.ar</w:t>
                      </w:r>
                    </w:hyperlink>
                    <w:r w:rsidR="00633918" w:rsidRPr="008E1C17">
                      <w:rPr>
                        <w:rFonts w:ascii="Tahoma" w:hAnsi="Tahoma" w:cs="Tahoma"/>
                        <w:b/>
                        <w:color w:val="0F243E" w:themeColor="text2" w:themeShade="80"/>
                        <w:sz w:val="18"/>
                        <w:szCs w:val="18"/>
                      </w:rPr>
                      <w:t xml:space="preserve"> | </w:t>
                    </w:r>
                    <w:hyperlink r:id="rId5" w:history="1">
                      <w:r w:rsidR="00633918" w:rsidRPr="002B59A3">
                        <w:rPr>
                          <w:rFonts w:ascii="Tahoma" w:hAnsi="Tahoma" w:cs="Tahoma"/>
                          <w:b/>
                          <w:sz w:val="18"/>
                          <w:szCs w:val="18"/>
                        </w:rPr>
                        <w:t>www.argentina.gob.ar</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4820E" w14:textId="77777777" w:rsidR="006F7B0F" w:rsidRDefault="006F7B0F">
      <w:pPr>
        <w:spacing w:after="0" w:line="240" w:lineRule="auto"/>
      </w:pPr>
      <w:r>
        <w:separator/>
      </w:r>
    </w:p>
  </w:footnote>
  <w:footnote w:type="continuationSeparator" w:id="0">
    <w:p w14:paraId="2E4234CD" w14:textId="77777777" w:rsidR="006F7B0F" w:rsidRDefault="006F7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E4994" w14:textId="77777777" w:rsidR="00164808" w:rsidRDefault="00CC3912">
    <w:pPr>
      <w:pBdr>
        <w:top w:val="nil"/>
        <w:left w:val="nil"/>
        <w:bottom w:val="nil"/>
        <w:right w:val="nil"/>
        <w:between w:val="nil"/>
      </w:pBdr>
      <w:tabs>
        <w:tab w:val="center" w:pos="4419"/>
        <w:tab w:val="right" w:pos="8838"/>
      </w:tabs>
      <w:spacing w:after="0" w:line="240" w:lineRule="auto"/>
      <w:rPr>
        <w:color w:val="000000"/>
      </w:rPr>
    </w:pPr>
    <w:r>
      <w:rPr>
        <w:color w:val="000000"/>
      </w:rPr>
      <w:pict w14:anchorId="5E7F5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83889" o:spid="_x0000_s3074" type="#_x0000_t75" alt="Plantilla - VIALIDAD NACIONAL" style="position:absolute;margin-left:0;margin-top:0;width:571.2pt;height:816.7pt;z-index:-251653120;mso-wrap-edited:f;mso-width-percent:0;mso-height-percent:0;mso-position-horizontal:center;mso-position-horizontal-relative:margin;mso-position-vertical:center;mso-position-vertical-relative:margin;mso-width-percent:0;mso-height-percent:0" o:allowincell="f">
          <v:imagedata r:id="rId1" o:title="Plantilla - VIALIDAD NACION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32F8B" w14:textId="77777777" w:rsidR="00164808" w:rsidRDefault="00633918">
    <w:pPr>
      <w:pBdr>
        <w:top w:val="nil"/>
        <w:left w:val="nil"/>
        <w:bottom w:val="nil"/>
        <w:right w:val="nil"/>
        <w:between w:val="nil"/>
      </w:pBdr>
      <w:tabs>
        <w:tab w:val="center" w:pos="4419"/>
        <w:tab w:val="right" w:pos="8838"/>
        <w:tab w:val="center" w:pos="4536"/>
      </w:tabs>
      <w:spacing w:after="0" w:line="240" w:lineRule="auto"/>
      <w:ind w:left="-1560"/>
      <w:rPr>
        <w:color w:val="000000"/>
      </w:rPr>
    </w:pPr>
    <w:r>
      <w:rPr>
        <w:noProof/>
      </w:rPr>
      <w:drawing>
        <wp:anchor distT="0" distB="0" distL="114300" distR="114300" simplePos="0" relativeHeight="251658240" behindDoc="0" locked="0" layoutInCell="1" hidden="0" allowOverlap="1" wp14:anchorId="563C890C" wp14:editId="213AFAF5">
          <wp:simplePos x="0" y="0"/>
          <wp:positionH relativeFrom="margin">
            <wp:posOffset>-1070611</wp:posOffset>
          </wp:positionH>
          <wp:positionV relativeFrom="paragraph">
            <wp:posOffset>-80645</wp:posOffset>
          </wp:positionV>
          <wp:extent cx="7610479" cy="1343025"/>
          <wp:effectExtent l="0" t="0" r="9525"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612049" cy="1343302"/>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7625" w14:textId="77777777" w:rsidR="00164808" w:rsidRDefault="00CC3912">
    <w:pPr>
      <w:pBdr>
        <w:top w:val="nil"/>
        <w:left w:val="nil"/>
        <w:bottom w:val="nil"/>
        <w:right w:val="nil"/>
        <w:between w:val="nil"/>
      </w:pBdr>
      <w:tabs>
        <w:tab w:val="center" w:pos="4419"/>
        <w:tab w:val="right" w:pos="8838"/>
      </w:tabs>
      <w:spacing w:after="0" w:line="240" w:lineRule="auto"/>
      <w:rPr>
        <w:color w:val="000000"/>
      </w:rPr>
    </w:pPr>
    <w:r>
      <w:rPr>
        <w:color w:val="000000"/>
      </w:rPr>
      <w:pict w14:anchorId="14BE8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83888" o:spid="_x0000_s3073" type="#_x0000_t75" alt="Plantilla - VIALIDAD NACIONAL" style="position:absolute;margin-left:0;margin-top:0;width:571.2pt;height:816.7pt;z-index:-251654144;mso-wrap-edited:f;mso-width-percent:0;mso-height-percent:0;mso-position-horizontal:center;mso-position-horizontal-relative:margin;mso-position-vertical:center;mso-position-vertical-relative:margin;mso-width-percent:0;mso-height-percent:0" o:allowincell="f">
          <v:imagedata r:id="rId1" o:title="Plantilla - VIALIDAD NACION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2148F"/>
    <w:multiLevelType w:val="hybridMultilevel"/>
    <w:tmpl w:val="01987000"/>
    <w:lvl w:ilvl="0" w:tplc="31BAFFFC">
      <w:numFmt w:val="bullet"/>
      <w:lvlText w:val="-"/>
      <w:lvlJc w:val="left"/>
      <w:pPr>
        <w:ind w:left="720" w:hanging="360"/>
      </w:pPr>
      <w:rPr>
        <w:rFonts w:ascii="Calibri" w:eastAsia="Times New Roman" w:hAnsi="Calibri"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131078" w:nlCheck="1" w:checkStyle="0"/>
  <w:proofState w:spelling="clean" w:grammar="clean"/>
  <w:defaultTabStop w:val="720"/>
  <w:hyphenationZone w:val="425"/>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08"/>
    <w:rsid w:val="00001B6E"/>
    <w:rsid w:val="00011821"/>
    <w:rsid w:val="00011C11"/>
    <w:rsid w:val="00013CC0"/>
    <w:rsid w:val="0001505D"/>
    <w:rsid w:val="00035B3C"/>
    <w:rsid w:val="000405B2"/>
    <w:rsid w:val="00043D32"/>
    <w:rsid w:val="0004408A"/>
    <w:rsid w:val="0005345E"/>
    <w:rsid w:val="00053F94"/>
    <w:rsid w:val="00054830"/>
    <w:rsid w:val="00061ED5"/>
    <w:rsid w:val="00075915"/>
    <w:rsid w:val="000802D2"/>
    <w:rsid w:val="000908BA"/>
    <w:rsid w:val="00093E13"/>
    <w:rsid w:val="000B1A1F"/>
    <w:rsid w:val="000B32C8"/>
    <w:rsid w:val="000B5AC7"/>
    <w:rsid w:val="000C47DF"/>
    <w:rsid w:val="000D2726"/>
    <w:rsid w:val="000E70A1"/>
    <w:rsid w:val="00103550"/>
    <w:rsid w:val="00103CE2"/>
    <w:rsid w:val="00105298"/>
    <w:rsid w:val="001167D6"/>
    <w:rsid w:val="001174F5"/>
    <w:rsid w:val="00117ED4"/>
    <w:rsid w:val="00132772"/>
    <w:rsid w:val="00140414"/>
    <w:rsid w:val="00141F9F"/>
    <w:rsid w:val="00142EA5"/>
    <w:rsid w:val="00145376"/>
    <w:rsid w:val="001463BE"/>
    <w:rsid w:val="00150FDF"/>
    <w:rsid w:val="00155025"/>
    <w:rsid w:val="00164808"/>
    <w:rsid w:val="00164954"/>
    <w:rsid w:val="00166F7E"/>
    <w:rsid w:val="001A778F"/>
    <w:rsid w:val="001A7D94"/>
    <w:rsid w:val="001B6296"/>
    <w:rsid w:val="001C46FC"/>
    <w:rsid w:val="001D43FC"/>
    <w:rsid w:val="001D6DEF"/>
    <w:rsid w:val="001E3083"/>
    <w:rsid w:val="001E67B9"/>
    <w:rsid w:val="001E6952"/>
    <w:rsid w:val="001F6692"/>
    <w:rsid w:val="00210378"/>
    <w:rsid w:val="00212517"/>
    <w:rsid w:val="00216A33"/>
    <w:rsid w:val="0022317C"/>
    <w:rsid w:val="00226203"/>
    <w:rsid w:val="00231AB8"/>
    <w:rsid w:val="00232E62"/>
    <w:rsid w:val="002341B1"/>
    <w:rsid w:val="002433EF"/>
    <w:rsid w:val="00247CB4"/>
    <w:rsid w:val="002644FD"/>
    <w:rsid w:val="002650DE"/>
    <w:rsid w:val="00270191"/>
    <w:rsid w:val="0027245B"/>
    <w:rsid w:val="002731CC"/>
    <w:rsid w:val="00277A92"/>
    <w:rsid w:val="00287126"/>
    <w:rsid w:val="00290EA2"/>
    <w:rsid w:val="00295E56"/>
    <w:rsid w:val="002A217E"/>
    <w:rsid w:val="002B056E"/>
    <w:rsid w:val="002E3A29"/>
    <w:rsid w:val="002F4DFB"/>
    <w:rsid w:val="00313968"/>
    <w:rsid w:val="00316FD7"/>
    <w:rsid w:val="00326E87"/>
    <w:rsid w:val="003310E4"/>
    <w:rsid w:val="00335A87"/>
    <w:rsid w:val="003435FA"/>
    <w:rsid w:val="003612CC"/>
    <w:rsid w:val="00361BDA"/>
    <w:rsid w:val="0036498B"/>
    <w:rsid w:val="0036718A"/>
    <w:rsid w:val="0037095D"/>
    <w:rsid w:val="00382389"/>
    <w:rsid w:val="0038572A"/>
    <w:rsid w:val="003A6BFC"/>
    <w:rsid w:val="003B326A"/>
    <w:rsid w:val="003C6B9C"/>
    <w:rsid w:val="003F4A13"/>
    <w:rsid w:val="003F6EB2"/>
    <w:rsid w:val="003F7520"/>
    <w:rsid w:val="00405FF1"/>
    <w:rsid w:val="00406D94"/>
    <w:rsid w:val="00421406"/>
    <w:rsid w:val="004228D1"/>
    <w:rsid w:val="00433FFC"/>
    <w:rsid w:val="00437FC7"/>
    <w:rsid w:val="00446E45"/>
    <w:rsid w:val="00473C4A"/>
    <w:rsid w:val="00475743"/>
    <w:rsid w:val="0048264C"/>
    <w:rsid w:val="004937FF"/>
    <w:rsid w:val="004B115E"/>
    <w:rsid w:val="004B1BD6"/>
    <w:rsid w:val="004B79C4"/>
    <w:rsid w:val="004C4C95"/>
    <w:rsid w:val="004C7D05"/>
    <w:rsid w:val="004D4FB2"/>
    <w:rsid w:val="004E17E0"/>
    <w:rsid w:val="004E2246"/>
    <w:rsid w:val="004F0E81"/>
    <w:rsid w:val="00513D62"/>
    <w:rsid w:val="00514F4D"/>
    <w:rsid w:val="0051645A"/>
    <w:rsid w:val="005216B9"/>
    <w:rsid w:val="00533BA4"/>
    <w:rsid w:val="005340B2"/>
    <w:rsid w:val="00536331"/>
    <w:rsid w:val="0054452B"/>
    <w:rsid w:val="005473DB"/>
    <w:rsid w:val="00547662"/>
    <w:rsid w:val="005503CC"/>
    <w:rsid w:val="00557C52"/>
    <w:rsid w:val="00563982"/>
    <w:rsid w:val="00566F9B"/>
    <w:rsid w:val="005707D9"/>
    <w:rsid w:val="00582BE2"/>
    <w:rsid w:val="00582FDF"/>
    <w:rsid w:val="00587118"/>
    <w:rsid w:val="00592B01"/>
    <w:rsid w:val="005B34C3"/>
    <w:rsid w:val="005C14A3"/>
    <w:rsid w:val="005C1576"/>
    <w:rsid w:val="005C2E8B"/>
    <w:rsid w:val="005C6204"/>
    <w:rsid w:val="005D1AFC"/>
    <w:rsid w:val="005E5784"/>
    <w:rsid w:val="005E5C72"/>
    <w:rsid w:val="005F3DB3"/>
    <w:rsid w:val="005F4DC8"/>
    <w:rsid w:val="005F5D03"/>
    <w:rsid w:val="005F691A"/>
    <w:rsid w:val="00610B84"/>
    <w:rsid w:val="00611012"/>
    <w:rsid w:val="006120FF"/>
    <w:rsid w:val="006244B8"/>
    <w:rsid w:val="00630C76"/>
    <w:rsid w:val="006314D1"/>
    <w:rsid w:val="00633918"/>
    <w:rsid w:val="00633FB9"/>
    <w:rsid w:val="00643142"/>
    <w:rsid w:val="00650EB9"/>
    <w:rsid w:val="00655A3B"/>
    <w:rsid w:val="00655C6D"/>
    <w:rsid w:val="00656836"/>
    <w:rsid w:val="00656AEE"/>
    <w:rsid w:val="00662D64"/>
    <w:rsid w:val="00667E3F"/>
    <w:rsid w:val="00670E72"/>
    <w:rsid w:val="00672F59"/>
    <w:rsid w:val="00675F18"/>
    <w:rsid w:val="00677B7F"/>
    <w:rsid w:val="006807DB"/>
    <w:rsid w:val="00690DEA"/>
    <w:rsid w:val="00695B8C"/>
    <w:rsid w:val="006B7113"/>
    <w:rsid w:val="006C2075"/>
    <w:rsid w:val="006C54B1"/>
    <w:rsid w:val="006C69C7"/>
    <w:rsid w:val="006C7647"/>
    <w:rsid w:val="006F6D62"/>
    <w:rsid w:val="006F7B0F"/>
    <w:rsid w:val="00703A31"/>
    <w:rsid w:val="0071136B"/>
    <w:rsid w:val="00716380"/>
    <w:rsid w:val="00730AC1"/>
    <w:rsid w:val="00734241"/>
    <w:rsid w:val="00736812"/>
    <w:rsid w:val="00750238"/>
    <w:rsid w:val="00763B49"/>
    <w:rsid w:val="00767548"/>
    <w:rsid w:val="00780394"/>
    <w:rsid w:val="0078323E"/>
    <w:rsid w:val="00783E7A"/>
    <w:rsid w:val="00794F40"/>
    <w:rsid w:val="007A054B"/>
    <w:rsid w:val="007A3FE7"/>
    <w:rsid w:val="007A5076"/>
    <w:rsid w:val="007B52CE"/>
    <w:rsid w:val="007C0A5E"/>
    <w:rsid w:val="007D0999"/>
    <w:rsid w:val="007D1907"/>
    <w:rsid w:val="007E35A7"/>
    <w:rsid w:val="007E7F0F"/>
    <w:rsid w:val="00810E26"/>
    <w:rsid w:val="00814181"/>
    <w:rsid w:val="008207D1"/>
    <w:rsid w:val="00822445"/>
    <w:rsid w:val="00831F6B"/>
    <w:rsid w:val="00832837"/>
    <w:rsid w:val="00851000"/>
    <w:rsid w:val="00852A2A"/>
    <w:rsid w:val="00852B56"/>
    <w:rsid w:val="00861CF4"/>
    <w:rsid w:val="00862745"/>
    <w:rsid w:val="00862D38"/>
    <w:rsid w:val="00863B01"/>
    <w:rsid w:val="00865334"/>
    <w:rsid w:val="00873295"/>
    <w:rsid w:val="0087446F"/>
    <w:rsid w:val="00882A75"/>
    <w:rsid w:val="00883515"/>
    <w:rsid w:val="00885DF3"/>
    <w:rsid w:val="00886087"/>
    <w:rsid w:val="008904CC"/>
    <w:rsid w:val="008A289A"/>
    <w:rsid w:val="008A37F0"/>
    <w:rsid w:val="008A4A0C"/>
    <w:rsid w:val="008B1168"/>
    <w:rsid w:val="008C6AEF"/>
    <w:rsid w:val="008E16E6"/>
    <w:rsid w:val="008E6847"/>
    <w:rsid w:val="008F783B"/>
    <w:rsid w:val="008F7B81"/>
    <w:rsid w:val="009126D0"/>
    <w:rsid w:val="009257BC"/>
    <w:rsid w:val="00925A1C"/>
    <w:rsid w:val="00927D9B"/>
    <w:rsid w:val="0093011E"/>
    <w:rsid w:val="009311B6"/>
    <w:rsid w:val="00936731"/>
    <w:rsid w:val="00936AA6"/>
    <w:rsid w:val="00936CF2"/>
    <w:rsid w:val="0094153F"/>
    <w:rsid w:val="009448D5"/>
    <w:rsid w:val="00947BD8"/>
    <w:rsid w:val="00950195"/>
    <w:rsid w:val="00953AF2"/>
    <w:rsid w:val="0095637B"/>
    <w:rsid w:val="00960329"/>
    <w:rsid w:val="00961C26"/>
    <w:rsid w:val="00963E83"/>
    <w:rsid w:val="00966085"/>
    <w:rsid w:val="00973E6F"/>
    <w:rsid w:val="0097437C"/>
    <w:rsid w:val="0098155A"/>
    <w:rsid w:val="009905F2"/>
    <w:rsid w:val="009A1C11"/>
    <w:rsid w:val="009A269C"/>
    <w:rsid w:val="009B2DA8"/>
    <w:rsid w:val="009C2665"/>
    <w:rsid w:val="009C2858"/>
    <w:rsid w:val="009C6AF2"/>
    <w:rsid w:val="009C7797"/>
    <w:rsid w:val="009C7C35"/>
    <w:rsid w:val="009D6014"/>
    <w:rsid w:val="009E349A"/>
    <w:rsid w:val="009E3B58"/>
    <w:rsid w:val="009E5188"/>
    <w:rsid w:val="009F1F9A"/>
    <w:rsid w:val="00A00C5F"/>
    <w:rsid w:val="00A22FD7"/>
    <w:rsid w:val="00A26945"/>
    <w:rsid w:val="00A30C44"/>
    <w:rsid w:val="00A31E6E"/>
    <w:rsid w:val="00A446A8"/>
    <w:rsid w:val="00A46253"/>
    <w:rsid w:val="00A50323"/>
    <w:rsid w:val="00A513EB"/>
    <w:rsid w:val="00A56980"/>
    <w:rsid w:val="00A57B55"/>
    <w:rsid w:val="00A61B27"/>
    <w:rsid w:val="00A62B70"/>
    <w:rsid w:val="00A63C39"/>
    <w:rsid w:val="00A7218D"/>
    <w:rsid w:val="00A776D0"/>
    <w:rsid w:val="00A834B7"/>
    <w:rsid w:val="00A86886"/>
    <w:rsid w:val="00A908BF"/>
    <w:rsid w:val="00AA6963"/>
    <w:rsid w:val="00AB387D"/>
    <w:rsid w:val="00AB7002"/>
    <w:rsid w:val="00AC42B4"/>
    <w:rsid w:val="00AC5039"/>
    <w:rsid w:val="00AD1B89"/>
    <w:rsid w:val="00AD2A91"/>
    <w:rsid w:val="00AD4EE2"/>
    <w:rsid w:val="00AD67E3"/>
    <w:rsid w:val="00AE149A"/>
    <w:rsid w:val="00AF1668"/>
    <w:rsid w:val="00AF258A"/>
    <w:rsid w:val="00AF3375"/>
    <w:rsid w:val="00B000AB"/>
    <w:rsid w:val="00B004D7"/>
    <w:rsid w:val="00B25980"/>
    <w:rsid w:val="00B31FC8"/>
    <w:rsid w:val="00B37282"/>
    <w:rsid w:val="00B40E31"/>
    <w:rsid w:val="00B4254D"/>
    <w:rsid w:val="00B4611C"/>
    <w:rsid w:val="00B47490"/>
    <w:rsid w:val="00B50B31"/>
    <w:rsid w:val="00B67374"/>
    <w:rsid w:val="00B71CEB"/>
    <w:rsid w:val="00B761C0"/>
    <w:rsid w:val="00B7778D"/>
    <w:rsid w:val="00B80738"/>
    <w:rsid w:val="00B9308A"/>
    <w:rsid w:val="00B95A12"/>
    <w:rsid w:val="00BA2336"/>
    <w:rsid w:val="00BB2787"/>
    <w:rsid w:val="00BB39BC"/>
    <w:rsid w:val="00BC0559"/>
    <w:rsid w:val="00BC1244"/>
    <w:rsid w:val="00BC52A6"/>
    <w:rsid w:val="00BC77F4"/>
    <w:rsid w:val="00BD00BB"/>
    <w:rsid w:val="00BD0234"/>
    <w:rsid w:val="00BD5438"/>
    <w:rsid w:val="00BE16C6"/>
    <w:rsid w:val="00BE3784"/>
    <w:rsid w:val="00BE5660"/>
    <w:rsid w:val="00BF66D7"/>
    <w:rsid w:val="00C0032F"/>
    <w:rsid w:val="00C0097D"/>
    <w:rsid w:val="00C1083D"/>
    <w:rsid w:val="00C15607"/>
    <w:rsid w:val="00C16A78"/>
    <w:rsid w:val="00C2739C"/>
    <w:rsid w:val="00C33788"/>
    <w:rsid w:val="00C36E3E"/>
    <w:rsid w:val="00C42521"/>
    <w:rsid w:val="00C44EFA"/>
    <w:rsid w:val="00C61FE3"/>
    <w:rsid w:val="00C63B8C"/>
    <w:rsid w:val="00C679A2"/>
    <w:rsid w:val="00C705E8"/>
    <w:rsid w:val="00C80251"/>
    <w:rsid w:val="00C8098C"/>
    <w:rsid w:val="00C85AD1"/>
    <w:rsid w:val="00CA6C4D"/>
    <w:rsid w:val="00CB70DE"/>
    <w:rsid w:val="00CC2593"/>
    <w:rsid w:val="00CC2F9D"/>
    <w:rsid w:val="00CC3912"/>
    <w:rsid w:val="00CD1504"/>
    <w:rsid w:val="00CD4AC5"/>
    <w:rsid w:val="00CD68F9"/>
    <w:rsid w:val="00CE01D7"/>
    <w:rsid w:val="00CF3721"/>
    <w:rsid w:val="00D05CF1"/>
    <w:rsid w:val="00D114B5"/>
    <w:rsid w:val="00D11C26"/>
    <w:rsid w:val="00D133D5"/>
    <w:rsid w:val="00D13DD9"/>
    <w:rsid w:val="00D22C3C"/>
    <w:rsid w:val="00D251A7"/>
    <w:rsid w:val="00D322D8"/>
    <w:rsid w:val="00D459FA"/>
    <w:rsid w:val="00D5144C"/>
    <w:rsid w:val="00D51B4D"/>
    <w:rsid w:val="00D54292"/>
    <w:rsid w:val="00D6603F"/>
    <w:rsid w:val="00D7121D"/>
    <w:rsid w:val="00D81BA5"/>
    <w:rsid w:val="00D82D36"/>
    <w:rsid w:val="00D85688"/>
    <w:rsid w:val="00D955D8"/>
    <w:rsid w:val="00D95A3C"/>
    <w:rsid w:val="00DA4D13"/>
    <w:rsid w:val="00DB33A9"/>
    <w:rsid w:val="00DB4345"/>
    <w:rsid w:val="00DB539E"/>
    <w:rsid w:val="00DB67B2"/>
    <w:rsid w:val="00DC1231"/>
    <w:rsid w:val="00DC27C7"/>
    <w:rsid w:val="00DC5BDE"/>
    <w:rsid w:val="00DD189F"/>
    <w:rsid w:val="00DD29ED"/>
    <w:rsid w:val="00DD6DCD"/>
    <w:rsid w:val="00DD7260"/>
    <w:rsid w:val="00DE18F8"/>
    <w:rsid w:val="00DE3E35"/>
    <w:rsid w:val="00DE42F9"/>
    <w:rsid w:val="00DE584B"/>
    <w:rsid w:val="00DE6DC9"/>
    <w:rsid w:val="00DE74BE"/>
    <w:rsid w:val="00DF5A27"/>
    <w:rsid w:val="00DF608A"/>
    <w:rsid w:val="00E05832"/>
    <w:rsid w:val="00E0586F"/>
    <w:rsid w:val="00E20656"/>
    <w:rsid w:val="00E2195B"/>
    <w:rsid w:val="00E23CFE"/>
    <w:rsid w:val="00E347AE"/>
    <w:rsid w:val="00E41ADC"/>
    <w:rsid w:val="00E511BA"/>
    <w:rsid w:val="00E6059B"/>
    <w:rsid w:val="00E66F49"/>
    <w:rsid w:val="00E861A9"/>
    <w:rsid w:val="00E86248"/>
    <w:rsid w:val="00E940FF"/>
    <w:rsid w:val="00EA1E21"/>
    <w:rsid w:val="00EA5C51"/>
    <w:rsid w:val="00EB17BE"/>
    <w:rsid w:val="00EC1EC8"/>
    <w:rsid w:val="00ED4E6C"/>
    <w:rsid w:val="00EE0B40"/>
    <w:rsid w:val="00EE6A37"/>
    <w:rsid w:val="00EF43A5"/>
    <w:rsid w:val="00EF66A9"/>
    <w:rsid w:val="00F013BC"/>
    <w:rsid w:val="00F07273"/>
    <w:rsid w:val="00F22D73"/>
    <w:rsid w:val="00F23FC2"/>
    <w:rsid w:val="00F24283"/>
    <w:rsid w:val="00F270F1"/>
    <w:rsid w:val="00F40040"/>
    <w:rsid w:val="00F44558"/>
    <w:rsid w:val="00F451B7"/>
    <w:rsid w:val="00F4583D"/>
    <w:rsid w:val="00F5110D"/>
    <w:rsid w:val="00F5209F"/>
    <w:rsid w:val="00F604F4"/>
    <w:rsid w:val="00F63DEC"/>
    <w:rsid w:val="00F641AE"/>
    <w:rsid w:val="00F65517"/>
    <w:rsid w:val="00F70E11"/>
    <w:rsid w:val="00F749DC"/>
    <w:rsid w:val="00F7532A"/>
    <w:rsid w:val="00F76325"/>
    <w:rsid w:val="00F81A61"/>
    <w:rsid w:val="00F83CC2"/>
    <w:rsid w:val="00F84FBE"/>
    <w:rsid w:val="00F85AD8"/>
    <w:rsid w:val="00F85B36"/>
    <w:rsid w:val="00F924A6"/>
    <w:rsid w:val="00FA3BCD"/>
    <w:rsid w:val="00FA5BD0"/>
    <w:rsid w:val="00FB78A2"/>
    <w:rsid w:val="00FC11F6"/>
    <w:rsid w:val="00FC4318"/>
    <w:rsid w:val="00FD495C"/>
    <w:rsid w:val="00FD60D7"/>
    <w:rsid w:val="00FD65C4"/>
    <w:rsid w:val="00FE7570"/>
    <w:rsid w:val="00FF43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EC23DC2"/>
  <w15:docId w15:val="{C7FA1823-A14D-4F88-9D33-CF7477D0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D114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14B5"/>
  </w:style>
  <w:style w:type="character" w:styleId="Hipervnculo">
    <w:name w:val="Hyperlink"/>
    <w:basedOn w:val="Fuentedeprrafopredeter"/>
    <w:uiPriority w:val="99"/>
    <w:unhideWhenUsed/>
    <w:rsid w:val="009A269C"/>
    <w:rPr>
      <w:color w:val="0000FF" w:themeColor="hyperlink"/>
      <w:u w:val="single"/>
    </w:rPr>
  </w:style>
  <w:style w:type="character" w:customStyle="1" w:styleId="Mencinsinresolver1">
    <w:name w:val="Mención sin resolver1"/>
    <w:basedOn w:val="Fuentedeprrafopredeter"/>
    <w:uiPriority w:val="99"/>
    <w:semiHidden/>
    <w:unhideWhenUsed/>
    <w:rsid w:val="009A269C"/>
    <w:rPr>
      <w:color w:val="605E5C"/>
      <w:shd w:val="clear" w:color="auto" w:fill="E1DFDD"/>
    </w:rPr>
  </w:style>
  <w:style w:type="paragraph" w:customStyle="1" w:styleId="Default">
    <w:name w:val="Default"/>
    <w:rsid w:val="009E5188"/>
    <w:pPr>
      <w:autoSpaceDE w:val="0"/>
      <w:autoSpaceDN w:val="0"/>
      <w:adjustRightInd w:val="0"/>
      <w:spacing w:after="0" w:line="240" w:lineRule="auto"/>
    </w:pPr>
    <w:rPr>
      <w:color w:val="000000"/>
      <w:sz w:val="24"/>
      <w:szCs w:val="24"/>
    </w:rPr>
  </w:style>
  <w:style w:type="character" w:customStyle="1" w:styleId="UnresolvedMention">
    <w:name w:val="Unresolved Mention"/>
    <w:basedOn w:val="Fuentedeprrafopredeter"/>
    <w:uiPriority w:val="99"/>
    <w:semiHidden/>
    <w:unhideWhenUsed/>
    <w:rsid w:val="00D81BA5"/>
    <w:rPr>
      <w:color w:val="605E5C"/>
      <w:shd w:val="clear" w:color="auto" w:fill="E1DFDD"/>
    </w:rPr>
  </w:style>
  <w:style w:type="paragraph" w:styleId="NormalWeb">
    <w:name w:val="Normal (Web)"/>
    <w:basedOn w:val="Normal"/>
    <w:uiPriority w:val="99"/>
    <w:semiHidden/>
    <w:unhideWhenUsed/>
    <w:rsid w:val="00295E56"/>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BE16C6"/>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6015">
      <w:bodyDiv w:val="1"/>
      <w:marLeft w:val="0"/>
      <w:marRight w:val="0"/>
      <w:marTop w:val="0"/>
      <w:marBottom w:val="0"/>
      <w:divBdr>
        <w:top w:val="none" w:sz="0" w:space="0" w:color="auto"/>
        <w:left w:val="none" w:sz="0" w:space="0" w:color="auto"/>
        <w:bottom w:val="none" w:sz="0" w:space="0" w:color="auto"/>
        <w:right w:val="none" w:sz="0" w:space="0" w:color="auto"/>
      </w:divBdr>
    </w:div>
    <w:div w:id="141965437">
      <w:bodyDiv w:val="1"/>
      <w:marLeft w:val="0"/>
      <w:marRight w:val="0"/>
      <w:marTop w:val="0"/>
      <w:marBottom w:val="0"/>
      <w:divBdr>
        <w:top w:val="none" w:sz="0" w:space="0" w:color="auto"/>
        <w:left w:val="none" w:sz="0" w:space="0" w:color="auto"/>
        <w:bottom w:val="none" w:sz="0" w:space="0" w:color="auto"/>
        <w:right w:val="none" w:sz="0" w:space="0" w:color="auto"/>
      </w:divBdr>
    </w:div>
    <w:div w:id="225266383">
      <w:bodyDiv w:val="1"/>
      <w:marLeft w:val="0"/>
      <w:marRight w:val="0"/>
      <w:marTop w:val="0"/>
      <w:marBottom w:val="0"/>
      <w:divBdr>
        <w:top w:val="none" w:sz="0" w:space="0" w:color="auto"/>
        <w:left w:val="none" w:sz="0" w:space="0" w:color="auto"/>
        <w:bottom w:val="none" w:sz="0" w:space="0" w:color="auto"/>
        <w:right w:val="none" w:sz="0" w:space="0" w:color="auto"/>
      </w:divBdr>
    </w:div>
    <w:div w:id="556401263">
      <w:bodyDiv w:val="1"/>
      <w:marLeft w:val="0"/>
      <w:marRight w:val="0"/>
      <w:marTop w:val="0"/>
      <w:marBottom w:val="0"/>
      <w:divBdr>
        <w:top w:val="none" w:sz="0" w:space="0" w:color="auto"/>
        <w:left w:val="none" w:sz="0" w:space="0" w:color="auto"/>
        <w:bottom w:val="none" w:sz="0" w:space="0" w:color="auto"/>
        <w:right w:val="none" w:sz="0" w:space="0" w:color="auto"/>
      </w:divBdr>
    </w:div>
    <w:div w:id="570233763">
      <w:bodyDiv w:val="1"/>
      <w:marLeft w:val="0"/>
      <w:marRight w:val="0"/>
      <w:marTop w:val="0"/>
      <w:marBottom w:val="0"/>
      <w:divBdr>
        <w:top w:val="none" w:sz="0" w:space="0" w:color="auto"/>
        <w:left w:val="none" w:sz="0" w:space="0" w:color="auto"/>
        <w:bottom w:val="none" w:sz="0" w:space="0" w:color="auto"/>
        <w:right w:val="none" w:sz="0" w:space="0" w:color="auto"/>
      </w:divBdr>
    </w:div>
    <w:div w:id="1773163029">
      <w:bodyDiv w:val="1"/>
      <w:marLeft w:val="0"/>
      <w:marRight w:val="0"/>
      <w:marTop w:val="0"/>
      <w:marBottom w:val="0"/>
      <w:divBdr>
        <w:top w:val="none" w:sz="0" w:space="0" w:color="auto"/>
        <w:left w:val="none" w:sz="0" w:space="0" w:color="auto"/>
        <w:bottom w:val="none" w:sz="0" w:space="0" w:color="auto"/>
        <w:right w:val="none" w:sz="0" w:space="0" w:color="auto"/>
      </w:divBdr>
    </w:div>
    <w:div w:id="1914468996">
      <w:bodyDiv w:val="1"/>
      <w:marLeft w:val="0"/>
      <w:marRight w:val="0"/>
      <w:marTop w:val="0"/>
      <w:marBottom w:val="0"/>
      <w:divBdr>
        <w:top w:val="none" w:sz="0" w:space="0" w:color="auto"/>
        <w:left w:val="none" w:sz="0" w:space="0" w:color="auto"/>
        <w:bottom w:val="none" w:sz="0" w:space="0" w:color="auto"/>
        <w:right w:val="none" w:sz="0" w:space="0" w:color="auto"/>
      </w:divBdr>
    </w:div>
    <w:div w:id="1987935361">
      <w:bodyDiv w:val="1"/>
      <w:marLeft w:val="0"/>
      <w:marRight w:val="0"/>
      <w:marTop w:val="0"/>
      <w:marBottom w:val="0"/>
      <w:divBdr>
        <w:top w:val="none" w:sz="0" w:space="0" w:color="auto"/>
        <w:left w:val="none" w:sz="0" w:space="0" w:color="auto"/>
        <w:bottom w:val="none" w:sz="0" w:space="0" w:color="auto"/>
        <w:right w:val="none" w:sz="0" w:space="0" w:color="auto"/>
      </w:divBdr>
    </w:div>
    <w:div w:id="2087998047">
      <w:bodyDiv w:val="1"/>
      <w:marLeft w:val="0"/>
      <w:marRight w:val="0"/>
      <w:marTop w:val="0"/>
      <w:marBottom w:val="0"/>
      <w:divBdr>
        <w:top w:val="none" w:sz="0" w:space="0" w:color="auto"/>
        <w:left w:val="none" w:sz="0" w:space="0" w:color="auto"/>
        <w:bottom w:val="none" w:sz="0" w:space="0" w:color="auto"/>
        <w:right w:val="none" w:sz="0" w:space="0" w:color="auto"/>
      </w:divBdr>
    </w:div>
    <w:div w:id="2098624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file:///C:\Users\mzangirolami\Downloads\www.argentina.gob.ar" TargetMode="External"/><Relationship Id="rId2" Type="http://schemas.openxmlformats.org/officeDocument/2006/relationships/hyperlink" Target="mailto:prensa@vialidad.gob.ar" TargetMode="External"/><Relationship Id="rId1" Type="http://schemas.openxmlformats.org/officeDocument/2006/relationships/image" Target="media/image3.png"/><Relationship Id="rId5" Type="http://schemas.openxmlformats.org/officeDocument/2006/relationships/hyperlink" Target="file:///C:\Users\mzangirolami\Downloads\www.argentina.gob.ar" TargetMode="External"/><Relationship Id="rId4" Type="http://schemas.openxmlformats.org/officeDocument/2006/relationships/hyperlink" Target="mailto:prensa@vialidad.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66316-E5CB-4372-93A2-74080A86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242</Words>
  <Characters>1334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 PAGLAYAN</dc:creator>
  <cp:lastModifiedBy>Nestor Andres FERRARO</cp:lastModifiedBy>
  <cp:revision>5</cp:revision>
  <cp:lastPrinted>2021-11-30T14:40:00Z</cp:lastPrinted>
  <dcterms:created xsi:type="dcterms:W3CDTF">2022-10-25T21:59:00Z</dcterms:created>
  <dcterms:modified xsi:type="dcterms:W3CDTF">2022-10-26T13:09:00Z</dcterms:modified>
</cp:coreProperties>
</file>